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68DD9" w14:textId="77777777" w:rsidR="008C12BA" w:rsidRDefault="007716B2" w:rsidP="007716B2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BD6FCE9" wp14:editId="67AB3B26">
            <wp:simplePos x="2238375" y="914400"/>
            <wp:positionH relativeFrom="margin">
              <wp:align>center</wp:align>
            </wp:positionH>
            <wp:positionV relativeFrom="margin">
              <wp:align>top</wp:align>
            </wp:positionV>
            <wp:extent cx="2472522" cy="1645920"/>
            <wp:effectExtent l="0" t="0" r="0" b="0"/>
            <wp:wrapSquare wrapText="bothSides"/>
            <wp:docPr id="5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C4FED1CE-DF0E-4DE0-B1B8-343378D9A98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C4FED1CE-DF0E-4DE0-B1B8-343378D9A98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725"/>
                    <a:stretch/>
                  </pic:blipFill>
                  <pic:spPr>
                    <a:xfrm>
                      <a:off x="0" y="0"/>
                      <a:ext cx="2472522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6762F6" w14:textId="77777777" w:rsidR="00956BD4" w:rsidRDefault="00956BD4" w:rsidP="007716B2">
      <w:pPr>
        <w:spacing w:after="0" w:line="240" w:lineRule="auto"/>
        <w:jc w:val="center"/>
        <w:rPr>
          <w:rFonts w:ascii="Copperplate Gothic Bold" w:eastAsia="Times New Roman" w:hAnsi="Copperplate Gothic Bold" w:cs="Times New Roman"/>
          <w:b/>
          <w:bCs/>
          <w:color w:val="000000"/>
          <w:sz w:val="32"/>
          <w:szCs w:val="32"/>
        </w:rPr>
      </w:pPr>
    </w:p>
    <w:p w14:paraId="63B84AC5" w14:textId="77777777" w:rsidR="00956BD4" w:rsidRDefault="00956BD4" w:rsidP="007716B2">
      <w:pPr>
        <w:spacing w:after="0" w:line="240" w:lineRule="auto"/>
        <w:jc w:val="center"/>
        <w:rPr>
          <w:rFonts w:ascii="Copperplate Gothic Bold" w:eastAsia="Times New Roman" w:hAnsi="Copperplate Gothic Bold" w:cs="Times New Roman"/>
          <w:b/>
          <w:bCs/>
          <w:color w:val="000000"/>
          <w:sz w:val="32"/>
          <w:szCs w:val="32"/>
        </w:rPr>
      </w:pPr>
    </w:p>
    <w:p w14:paraId="54E63955" w14:textId="77777777" w:rsidR="00956BD4" w:rsidRDefault="00956BD4" w:rsidP="007716B2">
      <w:pPr>
        <w:spacing w:after="0" w:line="240" w:lineRule="auto"/>
        <w:jc w:val="center"/>
        <w:rPr>
          <w:rFonts w:ascii="Copperplate Gothic Bold" w:eastAsia="Times New Roman" w:hAnsi="Copperplate Gothic Bold" w:cs="Times New Roman"/>
          <w:b/>
          <w:bCs/>
          <w:color w:val="000000"/>
          <w:sz w:val="32"/>
          <w:szCs w:val="32"/>
        </w:rPr>
      </w:pPr>
    </w:p>
    <w:p w14:paraId="3A97B558" w14:textId="2F091EC3" w:rsidR="00956BD4" w:rsidRDefault="00956BD4" w:rsidP="00165809">
      <w:pPr>
        <w:spacing w:after="0" w:line="240" w:lineRule="auto"/>
        <w:rPr>
          <w:rFonts w:ascii="Copperplate Gothic Bold" w:eastAsia="Times New Roman" w:hAnsi="Copperplate Gothic Bold" w:cs="Times New Roman"/>
          <w:b/>
          <w:bCs/>
          <w:color w:val="000000"/>
          <w:sz w:val="32"/>
          <w:szCs w:val="32"/>
        </w:rPr>
      </w:pPr>
    </w:p>
    <w:p w14:paraId="0BEDDF48" w14:textId="77777777" w:rsidR="00165809" w:rsidRDefault="00165809" w:rsidP="00165809">
      <w:pPr>
        <w:spacing w:after="0" w:line="240" w:lineRule="auto"/>
        <w:rPr>
          <w:rFonts w:ascii="Copperplate Gothic Bold" w:eastAsia="Times New Roman" w:hAnsi="Copperplate Gothic Bold" w:cs="Times New Roman"/>
          <w:b/>
          <w:bCs/>
          <w:color w:val="000000"/>
          <w:sz w:val="32"/>
          <w:szCs w:val="32"/>
        </w:rPr>
      </w:pPr>
    </w:p>
    <w:p w14:paraId="5BA45C21" w14:textId="77777777" w:rsidR="00956BD4" w:rsidRDefault="00956BD4" w:rsidP="007716B2">
      <w:pPr>
        <w:spacing w:after="0" w:line="240" w:lineRule="auto"/>
        <w:jc w:val="center"/>
        <w:rPr>
          <w:rFonts w:ascii="Copperplate Gothic Bold" w:eastAsia="Times New Roman" w:hAnsi="Copperplate Gothic Bold" w:cs="Times New Roman"/>
          <w:b/>
          <w:bCs/>
          <w:color w:val="000000"/>
          <w:sz w:val="32"/>
          <w:szCs w:val="32"/>
        </w:rPr>
      </w:pPr>
    </w:p>
    <w:p w14:paraId="07DF8D9C" w14:textId="77777777" w:rsidR="00956BD4" w:rsidRDefault="00956BD4" w:rsidP="007716B2">
      <w:pPr>
        <w:spacing w:after="0" w:line="240" w:lineRule="auto"/>
        <w:jc w:val="center"/>
        <w:rPr>
          <w:rFonts w:ascii="Copperplate Gothic Bold" w:eastAsia="Times New Roman" w:hAnsi="Copperplate Gothic Bold" w:cs="Times New Roman"/>
          <w:b/>
          <w:bCs/>
          <w:color w:val="000000"/>
          <w:sz w:val="32"/>
          <w:szCs w:val="32"/>
        </w:rPr>
      </w:pPr>
    </w:p>
    <w:p w14:paraId="30ACBDE3" w14:textId="4B6F4CBB" w:rsidR="007716B2" w:rsidRPr="007716B2" w:rsidRDefault="007716B2" w:rsidP="007716B2">
      <w:pPr>
        <w:spacing w:after="0" w:line="240" w:lineRule="auto"/>
        <w:jc w:val="center"/>
        <w:rPr>
          <w:rFonts w:ascii="Copperplate Gothic Bold" w:eastAsia="Times New Roman" w:hAnsi="Copperplate Gothic Bold" w:cs="Times New Roman"/>
          <w:b/>
          <w:bCs/>
          <w:color w:val="000000"/>
          <w:sz w:val="32"/>
          <w:szCs w:val="32"/>
        </w:rPr>
      </w:pPr>
      <w:r w:rsidRPr="007716B2">
        <w:rPr>
          <w:rFonts w:ascii="Copperplate Gothic Bold" w:eastAsia="Times New Roman" w:hAnsi="Copperplate Gothic Bold" w:cs="Times New Roman"/>
          <w:b/>
          <w:bCs/>
          <w:color w:val="000000"/>
          <w:sz w:val="32"/>
          <w:szCs w:val="32"/>
        </w:rPr>
        <w:t>Product Specifications Sheet</w:t>
      </w:r>
    </w:p>
    <w:p w14:paraId="6DFD7146" w14:textId="77777777" w:rsidR="007716B2" w:rsidRDefault="007716B2" w:rsidP="007716B2">
      <w:pPr>
        <w:spacing w:after="0" w:line="240" w:lineRule="auto"/>
        <w:rPr>
          <w:rFonts w:ascii="Courier" w:eastAsia="Times New Roman" w:hAnsi="Courier" w:cs="Times New Roman"/>
          <w:b/>
          <w:bCs/>
          <w:color w:val="000000"/>
          <w:sz w:val="24"/>
          <w:szCs w:val="24"/>
        </w:rPr>
      </w:pPr>
    </w:p>
    <w:p w14:paraId="2EEF7308" w14:textId="77777777" w:rsidR="00C66717" w:rsidRDefault="007716B2" w:rsidP="007716B2">
      <w:pPr>
        <w:spacing w:after="0" w:line="240" w:lineRule="auto"/>
        <w:rPr>
          <w:rFonts w:ascii="Courier" w:eastAsia="Times New Roman" w:hAnsi="Courier" w:cs="Times New Roman"/>
          <w:b/>
          <w:bCs/>
          <w:color w:val="000000"/>
          <w:sz w:val="24"/>
          <w:szCs w:val="24"/>
        </w:rPr>
      </w:pPr>
      <w:r w:rsidRPr="007716B2">
        <w:rPr>
          <w:rFonts w:ascii="Courier" w:eastAsia="Times New Roman" w:hAnsi="Courier" w:cs="Times New Roman"/>
          <w:b/>
          <w:bCs/>
          <w:color w:val="000000"/>
          <w:sz w:val="24"/>
          <w:szCs w:val="24"/>
        </w:rPr>
        <w:t>Product Name</w:t>
      </w:r>
      <w:r w:rsidR="00331E08">
        <w:rPr>
          <w:rFonts w:ascii="Courier" w:eastAsia="Times New Roman" w:hAnsi="Courier" w:cs="Times New Roman"/>
          <w:b/>
          <w:bCs/>
          <w:color w:val="000000"/>
          <w:sz w:val="24"/>
          <w:szCs w:val="24"/>
        </w:rPr>
        <w:t>:</w:t>
      </w:r>
      <w:r w:rsidR="00331E08">
        <w:rPr>
          <w:rFonts w:ascii="Courier" w:eastAsia="Times New Roman" w:hAnsi="Courier" w:cs="Times New Roman"/>
          <w:b/>
          <w:bCs/>
          <w:color w:val="000000"/>
          <w:sz w:val="24"/>
          <w:szCs w:val="24"/>
        </w:rPr>
        <w:tab/>
      </w:r>
    </w:p>
    <w:p w14:paraId="331CC343" w14:textId="0703175A" w:rsidR="00331E08" w:rsidRPr="007D19BE" w:rsidRDefault="00547185" w:rsidP="007716B2">
      <w:pPr>
        <w:spacing w:after="0" w:line="240" w:lineRule="auto"/>
        <w:rPr>
          <w:rFonts w:ascii="Courier" w:eastAsia="Times New Roman" w:hAnsi="Courier" w:cs="Times New Roman"/>
          <w:b/>
          <w:bCs/>
          <w:color w:val="000000"/>
          <w:sz w:val="26"/>
          <w:szCs w:val="24"/>
        </w:rPr>
      </w:pPr>
      <w:r>
        <w:rPr>
          <w:rFonts w:ascii="Courier" w:eastAsia="Times New Roman" w:hAnsi="Courier" w:cs="Times New Roman"/>
          <w:b/>
          <w:bCs/>
          <w:color w:val="000000"/>
          <w:sz w:val="26"/>
          <w:szCs w:val="24"/>
        </w:rPr>
        <w:t>Hand Hewn Timbers</w:t>
      </w:r>
      <w:r w:rsidR="00331E08" w:rsidRPr="007D19BE">
        <w:rPr>
          <w:rFonts w:ascii="Courier" w:eastAsia="Times New Roman" w:hAnsi="Courier" w:cs="Times New Roman"/>
          <w:b/>
          <w:bCs/>
          <w:color w:val="000000"/>
          <w:sz w:val="26"/>
          <w:szCs w:val="24"/>
        </w:rPr>
        <w:tab/>
      </w:r>
    </w:p>
    <w:p w14:paraId="096121F5" w14:textId="77777777" w:rsidR="00C66717" w:rsidRDefault="00C66717" w:rsidP="00331E08">
      <w:pPr>
        <w:spacing w:after="0" w:line="240" w:lineRule="auto"/>
        <w:rPr>
          <w:rFonts w:ascii="Courier" w:eastAsia="Times New Roman" w:hAnsi="Courier" w:cs="Times New Roman"/>
          <w:b/>
          <w:bCs/>
          <w:color w:val="000000"/>
          <w:sz w:val="24"/>
          <w:szCs w:val="24"/>
        </w:rPr>
      </w:pPr>
    </w:p>
    <w:p w14:paraId="6E607903" w14:textId="0519C798" w:rsidR="007716B2" w:rsidRPr="00331E08" w:rsidRDefault="007716B2" w:rsidP="00331E08">
      <w:pPr>
        <w:spacing w:after="0" w:line="240" w:lineRule="auto"/>
        <w:rPr>
          <w:rFonts w:ascii="Courier" w:eastAsia="Times New Roman" w:hAnsi="Courier" w:cs="Times New Roman"/>
          <w:bCs/>
          <w:color w:val="000000"/>
          <w:sz w:val="24"/>
          <w:szCs w:val="24"/>
        </w:rPr>
      </w:pPr>
      <w:r>
        <w:rPr>
          <w:rFonts w:ascii="Courier" w:eastAsia="Times New Roman" w:hAnsi="Courier" w:cs="Times New Roman"/>
          <w:b/>
          <w:bCs/>
          <w:color w:val="000000"/>
          <w:sz w:val="24"/>
          <w:szCs w:val="24"/>
        </w:rPr>
        <w:t>Origin / History</w:t>
      </w:r>
      <w:r w:rsidR="00331E08">
        <w:rPr>
          <w:rFonts w:ascii="Courier" w:eastAsia="Times New Roman" w:hAnsi="Courier" w:cs="Times New Roman"/>
          <w:b/>
          <w:bCs/>
          <w:color w:val="000000"/>
          <w:sz w:val="24"/>
          <w:szCs w:val="24"/>
        </w:rPr>
        <w:t xml:space="preserve">:  </w:t>
      </w:r>
      <w:r w:rsidR="00331E08" w:rsidRPr="00331E08">
        <w:rPr>
          <w:rFonts w:ascii="Courier" w:eastAsia="Times New Roman" w:hAnsi="Courier" w:cs="Times New Roman"/>
          <w:bCs/>
          <w:color w:val="000000"/>
          <w:sz w:val="24"/>
          <w:szCs w:val="24"/>
        </w:rPr>
        <w:t xml:space="preserve">Reclaimed from </w:t>
      </w:r>
      <w:r w:rsidR="000E7426">
        <w:rPr>
          <w:rFonts w:ascii="Courier" w:eastAsia="Times New Roman" w:hAnsi="Courier" w:cs="Times New Roman"/>
          <w:bCs/>
          <w:color w:val="000000"/>
          <w:sz w:val="24"/>
          <w:szCs w:val="24"/>
        </w:rPr>
        <w:t>hand-built structures such as barns, mills, or other early agricultural/industrial structures</w:t>
      </w:r>
      <w:r w:rsidR="00331E08" w:rsidRPr="00331E08">
        <w:rPr>
          <w:rFonts w:ascii="Courier" w:eastAsia="Times New Roman" w:hAnsi="Courier" w:cs="Times New Roman"/>
          <w:bCs/>
          <w:color w:val="000000"/>
          <w:sz w:val="24"/>
          <w:szCs w:val="24"/>
        </w:rPr>
        <w:t>.</w:t>
      </w:r>
      <w:r w:rsidR="000E7426">
        <w:rPr>
          <w:rFonts w:ascii="Courier" w:eastAsia="Times New Roman" w:hAnsi="Courier" w:cs="Times New Roman"/>
          <w:bCs/>
          <w:color w:val="000000"/>
          <w:sz w:val="24"/>
          <w:szCs w:val="24"/>
        </w:rPr>
        <w:t xml:space="preserve">  Most of our </w:t>
      </w:r>
      <w:proofErr w:type="gramStart"/>
      <w:r w:rsidR="000E7426">
        <w:rPr>
          <w:rFonts w:ascii="Courier" w:eastAsia="Times New Roman" w:hAnsi="Courier" w:cs="Times New Roman"/>
          <w:bCs/>
          <w:color w:val="000000"/>
          <w:sz w:val="24"/>
          <w:szCs w:val="24"/>
        </w:rPr>
        <w:t>Hand Hewn</w:t>
      </w:r>
      <w:proofErr w:type="gramEnd"/>
      <w:r w:rsidR="000E7426">
        <w:rPr>
          <w:rFonts w:ascii="Courier" w:eastAsia="Times New Roman" w:hAnsi="Courier" w:cs="Times New Roman"/>
          <w:bCs/>
          <w:color w:val="000000"/>
          <w:sz w:val="24"/>
          <w:szCs w:val="24"/>
        </w:rPr>
        <w:t xml:space="preserve"> Timbers come from structures that were often the first to be built in an area.  Each timber was </w:t>
      </w:r>
      <w:r w:rsidR="00A927BD">
        <w:rPr>
          <w:rFonts w:ascii="Courier" w:eastAsia="Times New Roman" w:hAnsi="Courier" w:cs="Times New Roman"/>
          <w:bCs/>
          <w:color w:val="000000"/>
          <w:sz w:val="24"/>
          <w:szCs w:val="24"/>
        </w:rPr>
        <w:t>shaped</w:t>
      </w:r>
      <w:r w:rsidR="000E7426">
        <w:rPr>
          <w:rFonts w:ascii="Courier" w:eastAsia="Times New Roman" w:hAnsi="Courier" w:cs="Times New Roman"/>
          <w:bCs/>
          <w:color w:val="000000"/>
          <w:sz w:val="24"/>
          <w:szCs w:val="24"/>
        </w:rPr>
        <w:t xml:space="preserve"> </w:t>
      </w:r>
      <w:r w:rsidR="009F48F9">
        <w:rPr>
          <w:rFonts w:ascii="Courier" w:eastAsia="Times New Roman" w:hAnsi="Courier" w:cs="Times New Roman"/>
          <w:bCs/>
          <w:color w:val="000000"/>
          <w:sz w:val="24"/>
          <w:szCs w:val="24"/>
        </w:rPr>
        <w:t xml:space="preserve">with a broad axe as early craftsman didn’t always have access to a mill do to their location or year of origin.  The history of our </w:t>
      </w:r>
      <w:proofErr w:type="gramStart"/>
      <w:r w:rsidR="009F48F9">
        <w:rPr>
          <w:rFonts w:ascii="Courier" w:eastAsia="Times New Roman" w:hAnsi="Courier" w:cs="Times New Roman"/>
          <w:bCs/>
          <w:color w:val="000000"/>
          <w:sz w:val="24"/>
          <w:szCs w:val="24"/>
        </w:rPr>
        <w:t>Hand Hewn</w:t>
      </w:r>
      <w:proofErr w:type="gramEnd"/>
      <w:r w:rsidR="009F48F9">
        <w:rPr>
          <w:rFonts w:ascii="Courier" w:eastAsia="Times New Roman" w:hAnsi="Courier" w:cs="Times New Roman"/>
          <w:bCs/>
          <w:color w:val="000000"/>
          <w:sz w:val="24"/>
          <w:szCs w:val="24"/>
        </w:rPr>
        <w:t xml:space="preserve"> timbers are</w:t>
      </w:r>
      <w:r w:rsidR="000E7426">
        <w:rPr>
          <w:rFonts w:ascii="Courier" w:eastAsia="Times New Roman" w:hAnsi="Courier" w:cs="Times New Roman"/>
          <w:bCs/>
          <w:color w:val="000000"/>
          <w:sz w:val="24"/>
          <w:szCs w:val="24"/>
        </w:rPr>
        <w:t xml:space="preserve"> truly unique </w:t>
      </w:r>
      <w:r w:rsidR="00874066">
        <w:rPr>
          <w:rFonts w:ascii="Courier" w:eastAsia="Times New Roman" w:hAnsi="Courier" w:cs="Times New Roman"/>
          <w:bCs/>
          <w:color w:val="000000"/>
          <w:sz w:val="24"/>
          <w:szCs w:val="24"/>
        </w:rPr>
        <w:t>in origin</w:t>
      </w:r>
      <w:r w:rsidR="000E7426">
        <w:rPr>
          <w:rFonts w:ascii="Courier" w:eastAsia="Times New Roman" w:hAnsi="Courier" w:cs="Times New Roman"/>
          <w:bCs/>
          <w:color w:val="000000"/>
          <w:sz w:val="24"/>
          <w:szCs w:val="24"/>
        </w:rPr>
        <w:t>.</w:t>
      </w:r>
    </w:p>
    <w:p w14:paraId="060F4D19" w14:textId="77777777" w:rsidR="00444680" w:rsidRPr="007716B2" w:rsidRDefault="00444680" w:rsidP="007716B2">
      <w:pPr>
        <w:spacing w:after="0" w:line="240" w:lineRule="auto"/>
        <w:rPr>
          <w:rFonts w:ascii="Courier" w:eastAsia="Times New Roman" w:hAnsi="Courier" w:cs="Times New Roman"/>
          <w:b/>
          <w:bCs/>
          <w:color w:val="000000"/>
          <w:sz w:val="24"/>
          <w:szCs w:val="24"/>
        </w:rPr>
      </w:pPr>
    </w:p>
    <w:p w14:paraId="140D65DE" w14:textId="096BB576" w:rsidR="00C66717" w:rsidRDefault="007716B2" w:rsidP="007716B2">
      <w:pPr>
        <w:spacing w:after="0" w:line="240" w:lineRule="auto"/>
        <w:rPr>
          <w:rFonts w:ascii="Courier" w:eastAsia="Times New Roman" w:hAnsi="Courier" w:cs="Times New Roman"/>
          <w:b/>
          <w:bCs/>
          <w:color w:val="000000"/>
          <w:sz w:val="24"/>
          <w:szCs w:val="24"/>
        </w:rPr>
      </w:pPr>
      <w:r>
        <w:rPr>
          <w:rFonts w:ascii="Courier" w:eastAsia="Times New Roman" w:hAnsi="Courier" w:cs="Times New Roman"/>
          <w:b/>
          <w:bCs/>
          <w:color w:val="000000"/>
          <w:sz w:val="24"/>
          <w:szCs w:val="24"/>
        </w:rPr>
        <w:t xml:space="preserve">Surface </w:t>
      </w:r>
      <w:r w:rsidR="00331E08">
        <w:rPr>
          <w:rFonts w:ascii="Courier" w:eastAsia="Times New Roman" w:hAnsi="Courier" w:cs="Times New Roman"/>
          <w:b/>
          <w:bCs/>
          <w:color w:val="000000"/>
          <w:sz w:val="24"/>
          <w:szCs w:val="24"/>
        </w:rPr>
        <w:t xml:space="preserve">Appearance Variation:  </w:t>
      </w:r>
      <w:r w:rsidR="00A87A95" w:rsidRPr="00A87A95">
        <w:rPr>
          <w:rFonts w:ascii="Courier" w:eastAsia="Times New Roman" w:hAnsi="Courier" w:cs="Times New Roman"/>
          <w:bCs/>
          <w:color w:val="000000"/>
          <w:sz w:val="24"/>
          <w:szCs w:val="24"/>
        </w:rPr>
        <w:t xml:space="preserve">Surface texture and </w:t>
      </w:r>
      <w:r w:rsidR="00BF0F2E">
        <w:rPr>
          <w:rFonts w:ascii="Courier" w:eastAsia="Times New Roman" w:hAnsi="Courier" w:cs="Times New Roman"/>
          <w:bCs/>
          <w:color w:val="000000"/>
          <w:sz w:val="24"/>
          <w:szCs w:val="24"/>
        </w:rPr>
        <w:t>patina</w:t>
      </w:r>
      <w:r w:rsidR="00A87A95" w:rsidRPr="00A87A95">
        <w:rPr>
          <w:rFonts w:ascii="Courier" w:eastAsia="Times New Roman" w:hAnsi="Courier" w:cs="Times New Roman"/>
          <w:bCs/>
          <w:color w:val="000000"/>
          <w:sz w:val="24"/>
          <w:szCs w:val="24"/>
        </w:rPr>
        <w:t xml:space="preserve"> </w:t>
      </w:r>
      <w:r w:rsidR="00A87A95">
        <w:rPr>
          <w:rFonts w:ascii="Courier" w:eastAsia="Times New Roman" w:hAnsi="Courier" w:cs="Times New Roman"/>
          <w:bCs/>
          <w:color w:val="000000"/>
          <w:sz w:val="24"/>
          <w:szCs w:val="24"/>
        </w:rPr>
        <w:t>will</w:t>
      </w:r>
      <w:r w:rsidR="00A87A95" w:rsidRPr="00A87A95">
        <w:rPr>
          <w:rFonts w:ascii="Courier" w:eastAsia="Times New Roman" w:hAnsi="Courier" w:cs="Times New Roman"/>
          <w:bCs/>
          <w:color w:val="000000"/>
          <w:sz w:val="24"/>
          <w:szCs w:val="24"/>
        </w:rPr>
        <w:t xml:space="preserve"> vary </w:t>
      </w:r>
      <w:r w:rsidR="00D0574F">
        <w:rPr>
          <w:rFonts w:ascii="Courier" w:eastAsia="Times New Roman" w:hAnsi="Courier" w:cs="Times New Roman"/>
          <w:bCs/>
          <w:color w:val="000000"/>
          <w:sz w:val="24"/>
          <w:szCs w:val="24"/>
        </w:rPr>
        <w:t xml:space="preserve">along the length of </w:t>
      </w:r>
      <w:r w:rsidR="00AD0726">
        <w:rPr>
          <w:rFonts w:ascii="Courier" w:eastAsia="Times New Roman" w:hAnsi="Courier" w:cs="Times New Roman"/>
          <w:bCs/>
          <w:color w:val="000000"/>
          <w:sz w:val="24"/>
          <w:szCs w:val="24"/>
        </w:rPr>
        <w:t>each</w:t>
      </w:r>
      <w:r w:rsidR="00D0574F">
        <w:rPr>
          <w:rFonts w:ascii="Courier" w:eastAsia="Times New Roman" w:hAnsi="Courier" w:cs="Times New Roman"/>
          <w:bCs/>
          <w:color w:val="000000"/>
          <w:sz w:val="24"/>
          <w:szCs w:val="24"/>
        </w:rPr>
        <w:t xml:space="preserve"> timber and through</w:t>
      </w:r>
      <w:r w:rsidR="00874066">
        <w:rPr>
          <w:rFonts w:ascii="Courier" w:eastAsia="Times New Roman" w:hAnsi="Courier" w:cs="Times New Roman"/>
          <w:bCs/>
          <w:color w:val="000000"/>
          <w:sz w:val="24"/>
          <w:szCs w:val="24"/>
        </w:rPr>
        <w:t>out</w:t>
      </w:r>
      <w:r w:rsidR="00D0574F">
        <w:rPr>
          <w:rFonts w:ascii="Courier" w:eastAsia="Times New Roman" w:hAnsi="Courier" w:cs="Times New Roman"/>
          <w:bCs/>
          <w:color w:val="000000"/>
          <w:sz w:val="24"/>
          <w:szCs w:val="24"/>
        </w:rPr>
        <w:t xml:space="preserve"> </w:t>
      </w:r>
      <w:r w:rsidR="006F1962">
        <w:rPr>
          <w:rFonts w:ascii="Courier" w:eastAsia="Times New Roman" w:hAnsi="Courier" w:cs="Times New Roman"/>
          <w:bCs/>
          <w:color w:val="000000"/>
          <w:sz w:val="24"/>
          <w:szCs w:val="24"/>
        </w:rPr>
        <w:t>each</w:t>
      </w:r>
      <w:r w:rsidR="00D0574F">
        <w:rPr>
          <w:rFonts w:ascii="Courier" w:eastAsia="Times New Roman" w:hAnsi="Courier" w:cs="Times New Roman"/>
          <w:bCs/>
          <w:color w:val="000000"/>
          <w:sz w:val="24"/>
          <w:szCs w:val="24"/>
        </w:rPr>
        <w:t xml:space="preserve"> featured face</w:t>
      </w:r>
      <w:r w:rsidR="00A87A95" w:rsidRPr="00A87A95">
        <w:rPr>
          <w:rFonts w:ascii="Courier" w:eastAsia="Times New Roman" w:hAnsi="Courier" w:cs="Times New Roman"/>
          <w:bCs/>
          <w:color w:val="000000"/>
          <w:sz w:val="24"/>
          <w:szCs w:val="24"/>
        </w:rPr>
        <w:t>.</w:t>
      </w:r>
      <w:r w:rsidR="000E7426">
        <w:rPr>
          <w:rFonts w:ascii="Courier" w:eastAsia="Times New Roman" w:hAnsi="Courier" w:cs="Times New Roman"/>
          <w:bCs/>
          <w:color w:val="000000"/>
          <w:sz w:val="24"/>
          <w:szCs w:val="24"/>
        </w:rPr>
        <w:t xml:space="preserve">  </w:t>
      </w:r>
      <w:r w:rsidR="00D0574F">
        <w:rPr>
          <w:rFonts w:ascii="Courier" w:eastAsia="Times New Roman" w:hAnsi="Courier" w:cs="Times New Roman"/>
          <w:bCs/>
          <w:color w:val="000000"/>
          <w:sz w:val="24"/>
          <w:szCs w:val="24"/>
        </w:rPr>
        <w:t xml:space="preserve">Based on their original positioning in </w:t>
      </w:r>
      <w:r w:rsidR="006F1962">
        <w:rPr>
          <w:rFonts w:ascii="Courier" w:eastAsia="Times New Roman" w:hAnsi="Courier" w:cs="Times New Roman"/>
          <w:bCs/>
          <w:color w:val="000000"/>
          <w:sz w:val="24"/>
          <w:szCs w:val="24"/>
        </w:rPr>
        <w:t>a</w:t>
      </w:r>
      <w:r w:rsidR="00D0574F">
        <w:rPr>
          <w:rFonts w:ascii="Courier" w:eastAsia="Times New Roman" w:hAnsi="Courier" w:cs="Times New Roman"/>
          <w:bCs/>
          <w:color w:val="000000"/>
          <w:sz w:val="24"/>
          <w:szCs w:val="24"/>
        </w:rPr>
        <w:t xml:space="preserve"> structure</w:t>
      </w:r>
      <w:r w:rsidR="00A927BD">
        <w:rPr>
          <w:rFonts w:ascii="Courier" w:eastAsia="Times New Roman" w:hAnsi="Courier" w:cs="Times New Roman"/>
          <w:bCs/>
          <w:color w:val="000000"/>
          <w:sz w:val="24"/>
          <w:szCs w:val="24"/>
        </w:rPr>
        <w:t xml:space="preserve"> </w:t>
      </w:r>
      <w:r w:rsidR="00D0574F">
        <w:rPr>
          <w:rFonts w:ascii="Courier" w:eastAsia="Times New Roman" w:hAnsi="Courier" w:cs="Times New Roman"/>
          <w:bCs/>
          <w:color w:val="000000"/>
          <w:sz w:val="24"/>
          <w:szCs w:val="24"/>
        </w:rPr>
        <w:t xml:space="preserve">faces may </w:t>
      </w:r>
      <w:r w:rsidR="003D6E8B">
        <w:rPr>
          <w:rFonts w:ascii="Courier" w:eastAsia="Times New Roman" w:hAnsi="Courier" w:cs="Times New Roman"/>
          <w:bCs/>
          <w:color w:val="000000"/>
          <w:sz w:val="24"/>
          <w:szCs w:val="24"/>
        </w:rPr>
        <w:t xml:space="preserve">contain more </w:t>
      </w:r>
      <w:r w:rsidR="00AD0726">
        <w:rPr>
          <w:rFonts w:ascii="Courier" w:eastAsia="Times New Roman" w:hAnsi="Courier" w:cs="Times New Roman"/>
          <w:bCs/>
          <w:color w:val="000000"/>
          <w:sz w:val="24"/>
          <w:szCs w:val="24"/>
        </w:rPr>
        <w:t xml:space="preserve">weathering and </w:t>
      </w:r>
      <w:r w:rsidR="003D6E8B">
        <w:rPr>
          <w:rFonts w:ascii="Courier" w:eastAsia="Times New Roman" w:hAnsi="Courier" w:cs="Times New Roman"/>
          <w:bCs/>
          <w:color w:val="000000"/>
          <w:sz w:val="24"/>
          <w:szCs w:val="24"/>
        </w:rPr>
        <w:t>character</w:t>
      </w:r>
      <w:r w:rsidR="00D0574F">
        <w:rPr>
          <w:rFonts w:ascii="Courier" w:eastAsia="Times New Roman" w:hAnsi="Courier" w:cs="Times New Roman"/>
          <w:bCs/>
          <w:color w:val="000000"/>
          <w:sz w:val="24"/>
          <w:szCs w:val="24"/>
        </w:rPr>
        <w:t xml:space="preserve"> than </w:t>
      </w:r>
      <w:r w:rsidR="003D6E8B">
        <w:rPr>
          <w:rFonts w:ascii="Courier" w:eastAsia="Times New Roman" w:hAnsi="Courier" w:cs="Times New Roman"/>
          <w:bCs/>
          <w:color w:val="000000"/>
          <w:sz w:val="24"/>
          <w:szCs w:val="24"/>
        </w:rPr>
        <w:t>the next</w:t>
      </w:r>
      <w:r w:rsidR="00D0574F">
        <w:rPr>
          <w:rFonts w:ascii="Courier" w:eastAsia="Times New Roman" w:hAnsi="Courier" w:cs="Times New Roman"/>
          <w:bCs/>
          <w:color w:val="000000"/>
          <w:sz w:val="24"/>
          <w:szCs w:val="24"/>
        </w:rPr>
        <w:t xml:space="preserve">.  Axe and adze marks are </w:t>
      </w:r>
      <w:r w:rsidR="003D6E8B">
        <w:rPr>
          <w:rFonts w:ascii="Courier" w:eastAsia="Times New Roman" w:hAnsi="Courier" w:cs="Times New Roman"/>
          <w:bCs/>
          <w:color w:val="000000"/>
          <w:sz w:val="24"/>
          <w:szCs w:val="24"/>
        </w:rPr>
        <w:t xml:space="preserve">common </w:t>
      </w:r>
      <w:r w:rsidR="00D0574F">
        <w:rPr>
          <w:rFonts w:ascii="Courier" w:eastAsia="Times New Roman" w:hAnsi="Courier" w:cs="Times New Roman"/>
          <w:bCs/>
          <w:color w:val="000000"/>
          <w:sz w:val="24"/>
          <w:szCs w:val="24"/>
        </w:rPr>
        <w:t xml:space="preserve">characteristic of </w:t>
      </w:r>
      <w:proofErr w:type="gramStart"/>
      <w:r w:rsidR="00D0574F">
        <w:rPr>
          <w:rFonts w:ascii="Courier" w:eastAsia="Times New Roman" w:hAnsi="Courier" w:cs="Times New Roman"/>
          <w:bCs/>
          <w:color w:val="000000"/>
          <w:sz w:val="24"/>
          <w:szCs w:val="24"/>
        </w:rPr>
        <w:t>Hand Hewn</w:t>
      </w:r>
      <w:proofErr w:type="gramEnd"/>
      <w:r w:rsidR="00D0574F">
        <w:rPr>
          <w:rFonts w:ascii="Courier" w:eastAsia="Times New Roman" w:hAnsi="Courier" w:cs="Times New Roman"/>
          <w:bCs/>
          <w:color w:val="000000"/>
          <w:sz w:val="24"/>
          <w:szCs w:val="24"/>
        </w:rPr>
        <w:t xml:space="preserve"> Timbers but overall appearance </w:t>
      </w:r>
      <w:r w:rsidR="003D6E8B">
        <w:rPr>
          <w:rFonts w:ascii="Courier" w:eastAsia="Times New Roman" w:hAnsi="Courier" w:cs="Times New Roman"/>
          <w:bCs/>
          <w:color w:val="000000"/>
          <w:sz w:val="24"/>
          <w:szCs w:val="24"/>
        </w:rPr>
        <w:t>remains</w:t>
      </w:r>
      <w:r w:rsidR="00D0574F">
        <w:rPr>
          <w:rFonts w:ascii="Courier" w:eastAsia="Times New Roman" w:hAnsi="Courier" w:cs="Times New Roman"/>
          <w:bCs/>
          <w:color w:val="000000"/>
          <w:sz w:val="24"/>
          <w:szCs w:val="24"/>
        </w:rPr>
        <w:t xml:space="preserve"> unique.  Hand Hewn timbers typically have 4 featured faces</w:t>
      </w:r>
      <w:r w:rsidR="00AD0726">
        <w:rPr>
          <w:rFonts w:ascii="Courier" w:eastAsia="Times New Roman" w:hAnsi="Courier" w:cs="Times New Roman"/>
          <w:bCs/>
          <w:color w:val="000000"/>
          <w:sz w:val="24"/>
          <w:szCs w:val="24"/>
        </w:rPr>
        <w:t xml:space="preserve"> with a range of </w:t>
      </w:r>
      <w:r w:rsidR="00A927BD">
        <w:rPr>
          <w:rFonts w:ascii="Courier" w:eastAsia="Times New Roman" w:hAnsi="Courier" w:cs="Times New Roman"/>
          <w:bCs/>
          <w:color w:val="000000"/>
          <w:sz w:val="24"/>
          <w:szCs w:val="24"/>
        </w:rPr>
        <w:t>character</w:t>
      </w:r>
      <w:r w:rsidR="006F1962">
        <w:rPr>
          <w:rFonts w:ascii="Courier" w:eastAsia="Times New Roman" w:hAnsi="Courier" w:cs="Times New Roman"/>
          <w:bCs/>
          <w:color w:val="000000"/>
          <w:sz w:val="24"/>
          <w:szCs w:val="24"/>
        </w:rPr>
        <w:t xml:space="preserve"> </w:t>
      </w:r>
      <w:r w:rsidR="00AD0726">
        <w:rPr>
          <w:rFonts w:ascii="Courier" w:eastAsia="Times New Roman" w:hAnsi="Courier" w:cs="Times New Roman"/>
          <w:bCs/>
          <w:color w:val="000000"/>
          <w:sz w:val="24"/>
          <w:szCs w:val="24"/>
        </w:rPr>
        <w:t>variation.</w:t>
      </w:r>
      <w:r w:rsidR="001A1CE5">
        <w:rPr>
          <w:rFonts w:ascii="Courier" w:eastAsia="Times New Roman" w:hAnsi="Courier" w:cs="Times New Roman"/>
          <w:bCs/>
          <w:color w:val="000000"/>
          <w:sz w:val="24"/>
          <w:szCs w:val="24"/>
        </w:rPr>
        <w:t xml:space="preserve">  Timbers known as “sleepers” are also available with only 2 Hewn faces with rounded edges. </w:t>
      </w:r>
      <w:r w:rsidR="009F48F9">
        <w:rPr>
          <w:rFonts w:ascii="Courier" w:eastAsia="Times New Roman" w:hAnsi="Courier" w:cs="Times New Roman"/>
          <w:bCs/>
          <w:color w:val="000000"/>
          <w:sz w:val="24"/>
          <w:szCs w:val="24"/>
        </w:rPr>
        <w:t xml:space="preserve">  </w:t>
      </w:r>
    </w:p>
    <w:p w14:paraId="6109A873" w14:textId="77777777" w:rsidR="00C66717" w:rsidRDefault="00C66717" w:rsidP="007716B2">
      <w:pPr>
        <w:spacing w:after="0" w:line="240" w:lineRule="auto"/>
        <w:rPr>
          <w:rFonts w:ascii="Courier" w:eastAsia="Times New Roman" w:hAnsi="Courier" w:cs="Times New Roman"/>
          <w:bCs/>
          <w:color w:val="000000"/>
          <w:sz w:val="24"/>
          <w:szCs w:val="24"/>
        </w:rPr>
      </w:pPr>
    </w:p>
    <w:p w14:paraId="16AD3DFC" w14:textId="7EEE843B" w:rsidR="00FB2585" w:rsidRDefault="00C66717" w:rsidP="007716B2">
      <w:pPr>
        <w:spacing w:after="0" w:line="240" w:lineRule="auto"/>
        <w:rPr>
          <w:rFonts w:ascii="Courier" w:eastAsia="Times New Roman" w:hAnsi="Courier" w:cs="Times New Roman"/>
          <w:bCs/>
          <w:color w:val="000000"/>
          <w:sz w:val="24"/>
          <w:szCs w:val="24"/>
        </w:rPr>
      </w:pPr>
      <w:r>
        <w:rPr>
          <w:rFonts w:ascii="Courier" w:eastAsia="Times New Roman" w:hAnsi="Courier" w:cs="Times New Roman"/>
          <w:b/>
          <w:bCs/>
          <w:color w:val="000000"/>
          <w:sz w:val="24"/>
          <w:szCs w:val="24"/>
        </w:rPr>
        <w:t>Knots</w:t>
      </w:r>
      <w:r w:rsidR="003D6E8B">
        <w:rPr>
          <w:rFonts w:ascii="Courier" w:eastAsia="Times New Roman" w:hAnsi="Courier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ascii="Courier" w:eastAsia="Times New Roman" w:hAnsi="Courier" w:cs="Times New Roman"/>
          <w:b/>
          <w:bCs/>
          <w:color w:val="000000"/>
          <w:sz w:val="24"/>
          <w:szCs w:val="24"/>
        </w:rPr>
        <w:t>Nails</w:t>
      </w:r>
      <w:r w:rsidR="003D6E8B">
        <w:rPr>
          <w:rFonts w:ascii="Courier" w:eastAsia="Times New Roman" w:hAnsi="Courier" w:cs="Times New Roman"/>
          <w:b/>
          <w:bCs/>
          <w:color w:val="000000"/>
          <w:sz w:val="24"/>
          <w:szCs w:val="24"/>
        </w:rPr>
        <w:t xml:space="preserve"> and Pockets</w:t>
      </w:r>
      <w:r>
        <w:rPr>
          <w:rFonts w:ascii="Courier" w:eastAsia="Times New Roman" w:hAnsi="Courier" w:cs="Times New Roman"/>
          <w:b/>
          <w:bCs/>
          <w:color w:val="000000"/>
          <w:sz w:val="24"/>
          <w:szCs w:val="24"/>
        </w:rPr>
        <w:t>:</w:t>
      </w:r>
      <w:r w:rsidR="00AD0726">
        <w:rPr>
          <w:rFonts w:ascii="Courier" w:eastAsia="Times New Roman" w:hAnsi="Courier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Courier" w:eastAsia="Times New Roman" w:hAnsi="Courier" w:cs="Times New Roman"/>
          <w:bCs/>
          <w:color w:val="000000"/>
          <w:sz w:val="24"/>
          <w:szCs w:val="24"/>
        </w:rPr>
        <w:t xml:space="preserve"> </w:t>
      </w:r>
      <w:r w:rsidR="00AD0726">
        <w:rPr>
          <w:rFonts w:ascii="Courier" w:eastAsia="Times New Roman" w:hAnsi="Courier" w:cs="Times New Roman"/>
          <w:bCs/>
          <w:color w:val="000000"/>
          <w:sz w:val="24"/>
          <w:szCs w:val="24"/>
        </w:rPr>
        <w:t>Timbers may contain mortise pockets</w:t>
      </w:r>
      <w:r w:rsidR="00B068B4">
        <w:rPr>
          <w:rFonts w:ascii="Courier" w:eastAsia="Times New Roman" w:hAnsi="Courier" w:cs="Times New Roman"/>
          <w:bCs/>
          <w:color w:val="000000"/>
          <w:sz w:val="24"/>
          <w:szCs w:val="24"/>
        </w:rPr>
        <w:t>,</w:t>
      </w:r>
      <w:r w:rsidR="009F48F9">
        <w:rPr>
          <w:rFonts w:ascii="Courier" w:eastAsia="Times New Roman" w:hAnsi="Courier" w:cs="Times New Roman"/>
          <w:bCs/>
          <w:color w:val="000000"/>
          <w:sz w:val="24"/>
          <w:szCs w:val="24"/>
        </w:rPr>
        <w:t xml:space="preserve"> cut tenons,</w:t>
      </w:r>
      <w:r w:rsidR="00AD0726">
        <w:rPr>
          <w:rFonts w:ascii="Courier" w:eastAsia="Times New Roman" w:hAnsi="Courier" w:cs="Times New Roman"/>
          <w:bCs/>
          <w:color w:val="000000"/>
          <w:sz w:val="24"/>
          <w:szCs w:val="24"/>
        </w:rPr>
        <w:t xml:space="preserve"> </w:t>
      </w:r>
      <w:r w:rsidR="00B068B4">
        <w:rPr>
          <w:rFonts w:ascii="Courier" w:eastAsia="Times New Roman" w:hAnsi="Courier" w:cs="Times New Roman"/>
          <w:bCs/>
          <w:color w:val="000000"/>
          <w:sz w:val="24"/>
          <w:szCs w:val="24"/>
        </w:rPr>
        <w:t>peg holes,</w:t>
      </w:r>
      <w:r w:rsidR="00AD0726">
        <w:rPr>
          <w:rFonts w:ascii="Courier" w:eastAsia="Times New Roman" w:hAnsi="Courier" w:cs="Times New Roman"/>
          <w:bCs/>
          <w:color w:val="000000"/>
          <w:sz w:val="24"/>
          <w:szCs w:val="24"/>
        </w:rPr>
        <w:t xml:space="preserve"> notches, </w:t>
      </w:r>
      <w:r w:rsidR="00B068B4">
        <w:rPr>
          <w:rFonts w:ascii="Courier" w:eastAsia="Times New Roman" w:hAnsi="Courier" w:cs="Times New Roman"/>
          <w:bCs/>
          <w:color w:val="000000"/>
          <w:sz w:val="24"/>
          <w:szCs w:val="24"/>
        </w:rPr>
        <w:t xml:space="preserve">old </w:t>
      </w:r>
      <w:r w:rsidR="00AD0726">
        <w:rPr>
          <w:rFonts w:ascii="Courier" w:eastAsia="Times New Roman" w:hAnsi="Courier" w:cs="Times New Roman"/>
          <w:bCs/>
          <w:color w:val="000000"/>
          <w:sz w:val="24"/>
          <w:szCs w:val="24"/>
        </w:rPr>
        <w:t xml:space="preserve">hardware, </w:t>
      </w:r>
      <w:r w:rsidR="006F1962">
        <w:rPr>
          <w:rFonts w:ascii="Courier" w:eastAsia="Times New Roman" w:hAnsi="Courier" w:cs="Times New Roman"/>
          <w:bCs/>
          <w:color w:val="000000"/>
          <w:sz w:val="24"/>
          <w:szCs w:val="24"/>
        </w:rPr>
        <w:t xml:space="preserve">knots, </w:t>
      </w:r>
      <w:r w:rsidR="00AD0726">
        <w:rPr>
          <w:rFonts w:ascii="Courier" w:eastAsia="Times New Roman" w:hAnsi="Courier" w:cs="Times New Roman"/>
          <w:bCs/>
          <w:color w:val="000000"/>
          <w:sz w:val="24"/>
          <w:szCs w:val="24"/>
        </w:rPr>
        <w:t xml:space="preserve">checking, and cracks </w:t>
      </w:r>
      <w:r w:rsidR="00A927BD">
        <w:rPr>
          <w:rFonts w:ascii="Courier" w:eastAsia="Times New Roman" w:hAnsi="Courier" w:cs="Times New Roman"/>
          <w:bCs/>
          <w:color w:val="000000"/>
          <w:sz w:val="24"/>
          <w:szCs w:val="24"/>
        </w:rPr>
        <w:t>throughout</w:t>
      </w:r>
      <w:r w:rsidR="00AD0726">
        <w:rPr>
          <w:rFonts w:ascii="Courier" w:eastAsia="Times New Roman" w:hAnsi="Courier" w:cs="Times New Roman"/>
          <w:bCs/>
          <w:color w:val="000000"/>
          <w:sz w:val="24"/>
          <w:szCs w:val="24"/>
        </w:rPr>
        <w:t xml:space="preserve">.  These unique </w:t>
      </w:r>
      <w:r w:rsidR="00240E09">
        <w:rPr>
          <w:rFonts w:ascii="Courier" w:eastAsia="Times New Roman" w:hAnsi="Courier" w:cs="Times New Roman"/>
          <w:bCs/>
          <w:color w:val="000000"/>
          <w:sz w:val="24"/>
          <w:szCs w:val="24"/>
        </w:rPr>
        <w:t>attributes</w:t>
      </w:r>
      <w:r w:rsidR="00AD0726">
        <w:rPr>
          <w:rFonts w:ascii="Courier" w:eastAsia="Times New Roman" w:hAnsi="Courier" w:cs="Times New Roman"/>
          <w:bCs/>
          <w:color w:val="000000"/>
          <w:sz w:val="24"/>
          <w:szCs w:val="24"/>
        </w:rPr>
        <w:t xml:space="preserve"> often make our </w:t>
      </w:r>
      <w:proofErr w:type="gramStart"/>
      <w:r w:rsidR="00AD0726">
        <w:rPr>
          <w:rFonts w:ascii="Courier" w:eastAsia="Times New Roman" w:hAnsi="Courier" w:cs="Times New Roman"/>
          <w:bCs/>
          <w:color w:val="000000"/>
          <w:sz w:val="24"/>
          <w:szCs w:val="24"/>
        </w:rPr>
        <w:t>Hand Hewn</w:t>
      </w:r>
      <w:proofErr w:type="gramEnd"/>
      <w:r w:rsidR="00AD0726">
        <w:rPr>
          <w:rFonts w:ascii="Courier" w:eastAsia="Times New Roman" w:hAnsi="Courier" w:cs="Times New Roman"/>
          <w:bCs/>
          <w:color w:val="000000"/>
          <w:sz w:val="24"/>
          <w:szCs w:val="24"/>
        </w:rPr>
        <w:t xml:space="preserve"> timbers the focal point of any room. </w:t>
      </w:r>
    </w:p>
    <w:p w14:paraId="2DD5ABA2" w14:textId="77777777" w:rsidR="00AD0726" w:rsidRDefault="00AD0726" w:rsidP="007716B2">
      <w:pPr>
        <w:spacing w:after="0" w:line="240" w:lineRule="auto"/>
        <w:rPr>
          <w:rFonts w:ascii="Courier" w:eastAsia="Times New Roman" w:hAnsi="Courier" w:cs="Times New Roman"/>
          <w:b/>
          <w:bCs/>
          <w:color w:val="000000"/>
          <w:sz w:val="24"/>
          <w:szCs w:val="24"/>
        </w:rPr>
      </w:pPr>
    </w:p>
    <w:p w14:paraId="0F2FB767" w14:textId="7098590C" w:rsidR="007716B2" w:rsidRDefault="007716B2" w:rsidP="007716B2">
      <w:pPr>
        <w:spacing w:after="0" w:line="240" w:lineRule="auto"/>
        <w:rPr>
          <w:rFonts w:ascii="Courier" w:eastAsia="Times New Roman" w:hAnsi="Courier" w:cs="Times New Roman"/>
          <w:b/>
          <w:bCs/>
          <w:color w:val="000000"/>
          <w:sz w:val="24"/>
          <w:szCs w:val="24"/>
        </w:rPr>
      </w:pPr>
      <w:r>
        <w:rPr>
          <w:rFonts w:ascii="Courier" w:eastAsia="Times New Roman" w:hAnsi="Courier" w:cs="Times New Roman"/>
          <w:b/>
          <w:bCs/>
          <w:color w:val="000000"/>
          <w:sz w:val="24"/>
          <w:szCs w:val="24"/>
        </w:rPr>
        <w:t>Dimensions</w:t>
      </w:r>
      <w:r w:rsidR="00A87A95">
        <w:rPr>
          <w:rFonts w:ascii="Courier" w:eastAsia="Times New Roman" w:hAnsi="Courier" w:cs="Times New Roman"/>
          <w:b/>
          <w:bCs/>
          <w:color w:val="000000"/>
          <w:sz w:val="24"/>
          <w:szCs w:val="24"/>
        </w:rPr>
        <w:t xml:space="preserve">:  </w:t>
      </w:r>
      <w:r w:rsidR="003D6E8B">
        <w:rPr>
          <w:rFonts w:ascii="Courier" w:eastAsia="Times New Roman" w:hAnsi="Courier" w:cs="Times New Roman"/>
          <w:bCs/>
          <w:color w:val="000000"/>
          <w:sz w:val="24"/>
          <w:szCs w:val="24"/>
        </w:rPr>
        <w:t xml:space="preserve">Hand Hewn timbers typically appear square and range in size.  </w:t>
      </w:r>
      <w:r w:rsidR="00AD0726">
        <w:rPr>
          <w:rFonts w:ascii="Courier" w:eastAsia="Times New Roman" w:hAnsi="Courier" w:cs="Times New Roman"/>
          <w:bCs/>
          <w:color w:val="000000"/>
          <w:sz w:val="24"/>
          <w:szCs w:val="24"/>
        </w:rPr>
        <w:t>Inventory</w:t>
      </w:r>
      <w:r w:rsidR="003D6E8B">
        <w:rPr>
          <w:rFonts w:ascii="Courier" w:eastAsia="Times New Roman" w:hAnsi="Courier" w:cs="Times New Roman"/>
          <w:bCs/>
          <w:color w:val="000000"/>
          <w:sz w:val="24"/>
          <w:szCs w:val="24"/>
        </w:rPr>
        <w:t xml:space="preserve"> includes 6</w:t>
      </w:r>
      <w:r w:rsidR="00AD0726">
        <w:rPr>
          <w:rFonts w:ascii="Courier" w:eastAsia="Times New Roman" w:hAnsi="Courier" w:cs="Times New Roman"/>
          <w:bCs/>
          <w:color w:val="000000"/>
          <w:sz w:val="24"/>
          <w:szCs w:val="24"/>
        </w:rPr>
        <w:t>”</w:t>
      </w:r>
      <w:r w:rsidR="003D6E8B">
        <w:rPr>
          <w:rFonts w:ascii="Courier" w:eastAsia="Times New Roman" w:hAnsi="Courier" w:cs="Times New Roman"/>
          <w:bCs/>
          <w:color w:val="000000"/>
          <w:sz w:val="24"/>
          <w:szCs w:val="24"/>
        </w:rPr>
        <w:t>x6</w:t>
      </w:r>
      <w:r w:rsidR="00AD0726">
        <w:rPr>
          <w:rFonts w:ascii="Courier" w:eastAsia="Times New Roman" w:hAnsi="Courier" w:cs="Times New Roman"/>
          <w:bCs/>
          <w:color w:val="000000"/>
          <w:sz w:val="24"/>
          <w:szCs w:val="24"/>
        </w:rPr>
        <w:t>” –</w:t>
      </w:r>
      <w:r w:rsidR="003D6E8B">
        <w:rPr>
          <w:rFonts w:ascii="Courier" w:eastAsia="Times New Roman" w:hAnsi="Courier" w:cs="Times New Roman"/>
          <w:bCs/>
          <w:color w:val="000000"/>
          <w:sz w:val="24"/>
          <w:szCs w:val="24"/>
        </w:rPr>
        <w:t xml:space="preserve"> 1</w:t>
      </w:r>
      <w:r w:rsidR="009F48F9">
        <w:rPr>
          <w:rFonts w:ascii="Courier" w:eastAsia="Times New Roman" w:hAnsi="Courier" w:cs="Times New Roman"/>
          <w:bCs/>
          <w:color w:val="000000"/>
          <w:sz w:val="24"/>
          <w:szCs w:val="24"/>
        </w:rPr>
        <w:t>2</w:t>
      </w:r>
      <w:r w:rsidR="00AD0726">
        <w:rPr>
          <w:rFonts w:ascii="Courier" w:eastAsia="Times New Roman" w:hAnsi="Courier" w:cs="Times New Roman"/>
          <w:bCs/>
          <w:color w:val="000000"/>
          <w:sz w:val="24"/>
          <w:szCs w:val="24"/>
        </w:rPr>
        <w:t>”</w:t>
      </w:r>
      <w:r w:rsidR="003D6E8B">
        <w:rPr>
          <w:rFonts w:ascii="Courier" w:eastAsia="Times New Roman" w:hAnsi="Courier" w:cs="Times New Roman"/>
          <w:bCs/>
          <w:color w:val="000000"/>
          <w:sz w:val="24"/>
          <w:szCs w:val="24"/>
        </w:rPr>
        <w:t>x</w:t>
      </w:r>
      <w:proofErr w:type="gramStart"/>
      <w:r w:rsidR="003D6E8B">
        <w:rPr>
          <w:rFonts w:ascii="Courier" w:eastAsia="Times New Roman" w:hAnsi="Courier" w:cs="Times New Roman"/>
          <w:bCs/>
          <w:color w:val="000000"/>
          <w:sz w:val="24"/>
          <w:szCs w:val="24"/>
        </w:rPr>
        <w:t>1</w:t>
      </w:r>
      <w:r w:rsidR="009F48F9">
        <w:rPr>
          <w:rFonts w:ascii="Courier" w:eastAsia="Times New Roman" w:hAnsi="Courier" w:cs="Times New Roman"/>
          <w:bCs/>
          <w:color w:val="000000"/>
          <w:sz w:val="24"/>
          <w:szCs w:val="24"/>
        </w:rPr>
        <w:t>2</w:t>
      </w:r>
      <w:r w:rsidR="00AD0726">
        <w:rPr>
          <w:rFonts w:ascii="Courier" w:eastAsia="Times New Roman" w:hAnsi="Courier" w:cs="Times New Roman"/>
          <w:bCs/>
          <w:color w:val="000000"/>
          <w:sz w:val="24"/>
          <w:szCs w:val="24"/>
        </w:rPr>
        <w:t>”</w:t>
      </w:r>
      <w:r w:rsidR="009F48F9">
        <w:rPr>
          <w:rFonts w:ascii="Courier" w:eastAsia="Times New Roman" w:hAnsi="Courier" w:cs="Times New Roman"/>
          <w:bCs/>
          <w:color w:val="000000"/>
          <w:sz w:val="24"/>
          <w:szCs w:val="24"/>
        </w:rPr>
        <w:t>+</w:t>
      </w:r>
      <w:proofErr w:type="gramEnd"/>
      <w:r w:rsidR="003D6E8B">
        <w:rPr>
          <w:rFonts w:ascii="Courier" w:eastAsia="Times New Roman" w:hAnsi="Courier" w:cs="Times New Roman"/>
          <w:bCs/>
          <w:color w:val="000000"/>
          <w:sz w:val="24"/>
          <w:szCs w:val="24"/>
        </w:rPr>
        <w:t xml:space="preserve"> with varying lengths</w:t>
      </w:r>
      <w:r w:rsidR="006F1962">
        <w:rPr>
          <w:rFonts w:ascii="Courier" w:eastAsia="Times New Roman" w:hAnsi="Courier" w:cs="Times New Roman"/>
          <w:bCs/>
          <w:color w:val="000000"/>
          <w:sz w:val="24"/>
          <w:szCs w:val="24"/>
        </w:rPr>
        <w:t>, some</w:t>
      </w:r>
      <w:r w:rsidR="00AD0726">
        <w:rPr>
          <w:rFonts w:ascii="Courier" w:eastAsia="Times New Roman" w:hAnsi="Courier" w:cs="Times New Roman"/>
          <w:bCs/>
          <w:color w:val="000000"/>
          <w:sz w:val="24"/>
          <w:szCs w:val="24"/>
        </w:rPr>
        <w:t xml:space="preserve"> up to 30’+.</w:t>
      </w:r>
      <w:r w:rsidR="009F48F9">
        <w:rPr>
          <w:rFonts w:ascii="Courier" w:eastAsia="Times New Roman" w:hAnsi="Courier" w:cs="Times New Roman"/>
          <w:bCs/>
          <w:color w:val="000000"/>
          <w:sz w:val="24"/>
          <w:szCs w:val="24"/>
        </w:rPr>
        <w:t xml:space="preserve">  Rectangular sizes are very uncommon.</w:t>
      </w:r>
    </w:p>
    <w:p w14:paraId="349BAF81" w14:textId="77777777" w:rsidR="00444680" w:rsidRPr="007716B2" w:rsidRDefault="00444680" w:rsidP="007716B2">
      <w:pPr>
        <w:spacing w:after="0" w:line="240" w:lineRule="auto"/>
        <w:rPr>
          <w:rFonts w:ascii="Courier" w:eastAsia="Times New Roman" w:hAnsi="Courier" w:cs="Times New Roman"/>
          <w:b/>
          <w:bCs/>
          <w:color w:val="000000"/>
          <w:sz w:val="24"/>
          <w:szCs w:val="24"/>
        </w:rPr>
      </w:pPr>
    </w:p>
    <w:p w14:paraId="53A8AD79" w14:textId="75F24813" w:rsidR="007716B2" w:rsidRDefault="007716B2" w:rsidP="007716B2">
      <w:pPr>
        <w:spacing w:after="0" w:line="240" w:lineRule="auto"/>
        <w:rPr>
          <w:rFonts w:ascii="Courier" w:eastAsia="Times New Roman" w:hAnsi="Courier" w:cs="Times New Roman"/>
          <w:b/>
          <w:bCs/>
          <w:color w:val="000000"/>
          <w:sz w:val="24"/>
          <w:szCs w:val="24"/>
        </w:rPr>
      </w:pPr>
      <w:r>
        <w:rPr>
          <w:rFonts w:ascii="Courier" w:eastAsia="Times New Roman" w:hAnsi="Courier" w:cs="Times New Roman"/>
          <w:b/>
          <w:bCs/>
          <w:color w:val="000000"/>
          <w:sz w:val="24"/>
          <w:szCs w:val="24"/>
        </w:rPr>
        <w:t>Colors</w:t>
      </w:r>
      <w:r w:rsidR="00A87A95">
        <w:rPr>
          <w:rFonts w:ascii="Courier" w:eastAsia="Times New Roman" w:hAnsi="Courier" w:cs="Times New Roman"/>
          <w:b/>
          <w:bCs/>
          <w:color w:val="000000"/>
          <w:sz w:val="24"/>
          <w:szCs w:val="24"/>
        </w:rPr>
        <w:t xml:space="preserve">: </w:t>
      </w:r>
      <w:r w:rsidR="00B068B4" w:rsidRPr="00B068B4">
        <w:rPr>
          <w:rFonts w:ascii="Courier" w:eastAsia="Times New Roman" w:hAnsi="Courier" w:cs="Times New Roman"/>
          <w:bCs/>
          <w:color w:val="000000"/>
          <w:sz w:val="24"/>
          <w:szCs w:val="24"/>
        </w:rPr>
        <w:t xml:space="preserve"> </w:t>
      </w:r>
      <w:r w:rsidR="00B068B4">
        <w:rPr>
          <w:rFonts w:ascii="Courier" w:eastAsia="Times New Roman" w:hAnsi="Courier" w:cs="Times New Roman"/>
          <w:bCs/>
          <w:color w:val="000000"/>
          <w:sz w:val="24"/>
          <w:szCs w:val="24"/>
        </w:rPr>
        <w:t>Color is indicative of their original use</w:t>
      </w:r>
      <w:r w:rsidR="00B068B4" w:rsidRPr="00A87A95">
        <w:rPr>
          <w:rFonts w:ascii="Courier" w:eastAsia="Times New Roman" w:hAnsi="Courier" w:cs="Times New Roman"/>
          <w:bCs/>
          <w:color w:val="000000"/>
          <w:sz w:val="24"/>
          <w:szCs w:val="24"/>
        </w:rPr>
        <w:t xml:space="preserve"> </w:t>
      </w:r>
      <w:r w:rsidR="00B068B4">
        <w:rPr>
          <w:rFonts w:ascii="Courier" w:eastAsia="Times New Roman" w:hAnsi="Courier" w:cs="Times New Roman"/>
          <w:bCs/>
          <w:color w:val="000000"/>
          <w:sz w:val="24"/>
          <w:szCs w:val="24"/>
        </w:rPr>
        <w:t>and</w:t>
      </w:r>
      <w:r w:rsidR="00A87A95" w:rsidRPr="00A87A95">
        <w:rPr>
          <w:rFonts w:ascii="Courier" w:eastAsia="Times New Roman" w:hAnsi="Courier" w:cs="Times New Roman"/>
          <w:bCs/>
          <w:color w:val="000000"/>
          <w:sz w:val="24"/>
          <w:szCs w:val="24"/>
        </w:rPr>
        <w:t xml:space="preserve"> </w:t>
      </w:r>
      <w:r w:rsidR="003D6E8B">
        <w:rPr>
          <w:rFonts w:ascii="Courier" w:eastAsia="Times New Roman" w:hAnsi="Courier" w:cs="Times New Roman"/>
          <w:bCs/>
          <w:color w:val="000000"/>
          <w:sz w:val="24"/>
          <w:szCs w:val="24"/>
        </w:rPr>
        <w:t>can vary from shades of grey to shades of brown</w:t>
      </w:r>
      <w:r w:rsidR="00FB2585">
        <w:rPr>
          <w:rFonts w:ascii="Courier" w:eastAsia="Times New Roman" w:hAnsi="Courier" w:cs="Times New Roman"/>
          <w:bCs/>
          <w:color w:val="000000"/>
          <w:sz w:val="24"/>
          <w:szCs w:val="24"/>
        </w:rPr>
        <w:t>.</w:t>
      </w:r>
      <w:r w:rsidR="00B068B4">
        <w:rPr>
          <w:rFonts w:ascii="Courier" w:eastAsia="Times New Roman" w:hAnsi="Courier" w:cs="Times New Roman"/>
          <w:bCs/>
          <w:color w:val="000000"/>
          <w:sz w:val="24"/>
          <w:szCs w:val="24"/>
        </w:rPr>
        <w:t xml:space="preserve">  </w:t>
      </w:r>
      <w:r w:rsidR="003D6E8B">
        <w:rPr>
          <w:rFonts w:ascii="Courier" w:eastAsia="Times New Roman" w:hAnsi="Courier" w:cs="Times New Roman"/>
          <w:bCs/>
          <w:color w:val="000000"/>
          <w:sz w:val="24"/>
          <w:szCs w:val="24"/>
        </w:rPr>
        <w:t>Character staining and color variations are endless</w:t>
      </w:r>
      <w:r w:rsidR="00501F38">
        <w:rPr>
          <w:rFonts w:ascii="Courier" w:eastAsia="Times New Roman" w:hAnsi="Courier" w:cs="Times New Roman"/>
          <w:bCs/>
          <w:color w:val="000000"/>
          <w:sz w:val="24"/>
          <w:szCs w:val="24"/>
        </w:rPr>
        <w:t xml:space="preserve"> among timbers</w:t>
      </w:r>
      <w:r w:rsidR="003D6E8B">
        <w:rPr>
          <w:rFonts w:ascii="Courier" w:eastAsia="Times New Roman" w:hAnsi="Courier" w:cs="Times New Roman"/>
          <w:bCs/>
          <w:color w:val="000000"/>
          <w:sz w:val="24"/>
          <w:szCs w:val="24"/>
        </w:rPr>
        <w:t xml:space="preserve">. </w:t>
      </w:r>
      <w:r w:rsidR="00FB2585">
        <w:rPr>
          <w:rFonts w:ascii="Courier" w:eastAsia="Times New Roman" w:hAnsi="Courier" w:cs="Times New Roman"/>
          <w:bCs/>
          <w:color w:val="000000"/>
          <w:sz w:val="24"/>
          <w:szCs w:val="24"/>
        </w:rPr>
        <w:t xml:space="preserve">  </w:t>
      </w:r>
    </w:p>
    <w:p w14:paraId="0913CAFC" w14:textId="77777777" w:rsidR="00444680" w:rsidRPr="007716B2" w:rsidRDefault="00444680" w:rsidP="007716B2">
      <w:pPr>
        <w:spacing w:after="0" w:line="240" w:lineRule="auto"/>
        <w:rPr>
          <w:rFonts w:ascii="Courier" w:eastAsia="Times New Roman" w:hAnsi="Courier" w:cs="Times New Roman"/>
          <w:b/>
          <w:bCs/>
          <w:color w:val="000000"/>
          <w:sz w:val="24"/>
          <w:szCs w:val="24"/>
        </w:rPr>
      </w:pPr>
    </w:p>
    <w:p w14:paraId="575ED8B9" w14:textId="71D7951F" w:rsidR="007716B2" w:rsidRDefault="007716B2" w:rsidP="007716B2">
      <w:pPr>
        <w:spacing w:after="0" w:line="240" w:lineRule="auto"/>
        <w:rPr>
          <w:rFonts w:ascii="Courier" w:eastAsia="Times New Roman" w:hAnsi="Courier" w:cs="Times New Roman"/>
          <w:bCs/>
          <w:color w:val="000000"/>
          <w:sz w:val="24"/>
          <w:szCs w:val="24"/>
        </w:rPr>
      </w:pPr>
      <w:r>
        <w:rPr>
          <w:rFonts w:ascii="Courier" w:eastAsia="Times New Roman" w:hAnsi="Courier" w:cs="Times New Roman"/>
          <w:b/>
          <w:bCs/>
          <w:color w:val="000000"/>
          <w:sz w:val="24"/>
          <w:szCs w:val="24"/>
        </w:rPr>
        <w:lastRenderedPageBreak/>
        <w:t>Applications</w:t>
      </w:r>
      <w:r w:rsidR="00BF0F2E">
        <w:rPr>
          <w:rFonts w:ascii="Courier" w:eastAsia="Times New Roman" w:hAnsi="Courier" w:cs="Times New Roman"/>
          <w:b/>
          <w:bCs/>
          <w:color w:val="000000"/>
          <w:sz w:val="24"/>
          <w:szCs w:val="24"/>
        </w:rPr>
        <w:t>:</w:t>
      </w:r>
      <w:r w:rsidR="00F1428B">
        <w:rPr>
          <w:rFonts w:ascii="Courier" w:eastAsia="Times New Roman" w:hAnsi="Courier" w:cs="Times New Roman"/>
          <w:b/>
          <w:bCs/>
          <w:color w:val="000000"/>
          <w:sz w:val="24"/>
          <w:szCs w:val="24"/>
        </w:rPr>
        <w:t xml:space="preserve">  </w:t>
      </w:r>
      <w:r w:rsidR="009F48F9">
        <w:rPr>
          <w:rFonts w:ascii="Courier" w:eastAsia="Times New Roman" w:hAnsi="Courier" w:cs="Times New Roman"/>
          <w:bCs/>
          <w:color w:val="000000"/>
          <w:sz w:val="24"/>
          <w:szCs w:val="24"/>
        </w:rPr>
        <w:t xml:space="preserve">Interior applied timber assemblies can include trusses, ridge beams, </w:t>
      </w:r>
      <w:r w:rsidR="00F1428B">
        <w:rPr>
          <w:rFonts w:ascii="Courier" w:eastAsia="Times New Roman" w:hAnsi="Courier" w:cs="Times New Roman"/>
          <w:bCs/>
          <w:color w:val="000000"/>
          <w:sz w:val="24"/>
          <w:szCs w:val="24"/>
        </w:rPr>
        <w:t xml:space="preserve">furniture applications, </w:t>
      </w:r>
      <w:r w:rsidR="009F48F9">
        <w:rPr>
          <w:rFonts w:ascii="Courier" w:eastAsia="Times New Roman" w:hAnsi="Courier" w:cs="Times New Roman"/>
          <w:bCs/>
          <w:color w:val="000000"/>
          <w:sz w:val="24"/>
          <w:szCs w:val="24"/>
        </w:rPr>
        <w:t>and ceiling grids.</w:t>
      </w:r>
      <w:r w:rsidR="00F1428B">
        <w:rPr>
          <w:rFonts w:ascii="Courier" w:eastAsia="Times New Roman" w:hAnsi="Courier" w:cs="Times New Roman"/>
          <w:bCs/>
          <w:color w:val="000000"/>
          <w:sz w:val="24"/>
          <w:szCs w:val="24"/>
        </w:rPr>
        <w:t xml:space="preserve">  Hand Hewn skins can also be used for accent walls and beam wraps.</w:t>
      </w:r>
      <w:r w:rsidR="009F48F9">
        <w:rPr>
          <w:rFonts w:ascii="Courier" w:eastAsia="Times New Roman" w:hAnsi="Courier" w:cs="Times New Roman"/>
          <w:bCs/>
          <w:color w:val="000000"/>
          <w:sz w:val="24"/>
          <w:szCs w:val="24"/>
        </w:rPr>
        <w:t xml:space="preserve">  Exterio</w:t>
      </w:r>
      <w:r w:rsidR="00F1428B">
        <w:rPr>
          <w:rFonts w:ascii="Courier" w:eastAsia="Times New Roman" w:hAnsi="Courier" w:cs="Times New Roman"/>
          <w:bCs/>
          <w:color w:val="000000"/>
          <w:sz w:val="24"/>
          <w:szCs w:val="24"/>
        </w:rPr>
        <w:t>r timber assemblies can include lintels, faux tails, knee braces</w:t>
      </w:r>
      <w:r w:rsidR="009F48F9">
        <w:rPr>
          <w:rFonts w:ascii="Courier" w:eastAsia="Times New Roman" w:hAnsi="Courier" w:cs="Times New Roman"/>
          <w:bCs/>
          <w:color w:val="000000"/>
          <w:sz w:val="24"/>
          <w:szCs w:val="24"/>
        </w:rPr>
        <w:t xml:space="preserve">, trusses, </w:t>
      </w:r>
      <w:r w:rsidR="00F1428B">
        <w:rPr>
          <w:rFonts w:ascii="Courier" w:eastAsia="Times New Roman" w:hAnsi="Courier" w:cs="Times New Roman"/>
          <w:bCs/>
          <w:color w:val="000000"/>
          <w:sz w:val="24"/>
          <w:szCs w:val="24"/>
        </w:rPr>
        <w:t>and</w:t>
      </w:r>
      <w:r w:rsidR="009F48F9">
        <w:rPr>
          <w:rFonts w:ascii="Courier" w:eastAsia="Times New Roman" w:hAnsi="Courier" w:cs="Times New Roman"/>
          <w:bCs/>
          <w:color w:val="000000"/>
          <w:sz w:val="24"/>
          <w:szCs w:val="24"/>
        </w:rPr>
        <w:t xml:space="preserve"> porch systems.</w:t>
      </w:r>
      <w:r w:rsidR="00F1428B">
        <w:rPr>
          <w:rFonts w:ascii="Courier" w:eastAsia="Times New Roman" w:hAnsi="Courier" w:cs="Times New Roman"/>
          <w:bCs/>
          <w:color w:val="000000"/>
          <w:sz w:val="24"/>
          <w:szCs w:val="24"/>
        </w:rPr>
        <w:t xml:space="preserve">    </w:t>
      </w:r>
    </w:p>
    <w:p w14:paraId="41CED473" w14:textId="556764E5" w:rsidR="009F48F9" w:rsidRDefault="009F48F9" w:rsidP="007716B2">
      <w:pPr>
        <w:spacing w:after="0" w:line="240" w:lineRule="auto"/>
        <w:rPr>
          <w:rFonts w:ascii="Courier" w:eastAsia="Times New Roman" w:hAnsi="Courier" w:cs="Times New Roman"/>
          <w:b/>
          <w:bCs/>
          <w:color w:val="000000"/>
          <w:sz w:val="24"/>
          <w:szCs w:val="24"/>
        </w:rPr>
      </w:pPr>
    </w:p>
    <w:p w14:paraId="7A967B22" w14:textId="11A91D27" w:rsidR="009F48F9" w:rsidRPr="009F48F9" w:rsidRDefault="009F48F9" w:rsidP="007716B2">
      <w:pPr>
        <w:spacing w:after="0" w:line="240" w:lineRule="auto"/>
        <w:rPr>
          <w:rFonts w:ascii="Courier" w:eastAsia="Times New Roman" w:hAnsi="Courier" w:cs="Times New Roman"/>
          <w:bCs/>
          <w:color w:val="000000"/>
          <w:sz w:val="24"/>
          <w:szCs w:val="24"/>
        </w:rPr>
      </w:pPr>
      <w:r>
        <w:rPr>
          <w:rFonts w:ascii="Courier" w:eastAsia="Times New Roman" w:hAnsi="Courier" w:cs="Times New Roman"/>
          <w:b/>
          <w:bCs/>
          <w:color w:val="000000"/>
          <w:sz w:val="24"/>
          <w:szCs w:val="24"/>
        </w:rPr>
        <w:t xml:space="preserve">Structural Integrity:  </w:t>
      </w:r>
      <w:r>
        <w:rPr>
          <w:rFonts w:ascii="Courier" w:eastAsia="Times New Roman" w:hAnsi="Courier" w:cs="Times New Roman"/>
          <w:bCs/>
          <w:color w:val="000000"/>
          <w:sz w:val="24"/>
          <w:szCs w:val="24"/>
        </w:rPr>
        <w:t>Timbers can be used for structural components depending on grading requirements.  Timber containing no mortise holes are typically graded for structural applications.</w:t>
      </w:r>
    </w:p>
    <w:p w14:paraId="6CAD0D5E" w14:textId="77777777" w:rsidR="00444680" w:rsidRPr="007716B2" w:rsidRDefault="00444680" w:rsidP="007716B2">
      <w:pPr>
        <w:spacing w:after="0" w:line="240" w:lineRule="auto"/>
        <w:rPr>
          <w:rFonts w:ascii="Courier" w:eastAsia="Times New Roman" w:hAnsi="Courier" w:cs="Times New Roman"/>
          <w:b/>
          <w:bCs/>
          <w:color w:val="000000"/>
          <w:sz w:val="24"/>
          <w:szCs w:val="24"/>
        </w:rPr>
      </w:pPr>
    </w:p>
    <w:p w14:paraId="3F54E7FB" w14:textId="31EDD809" w:rsidR="007716B2" w:rsidRDefault="007716B2" w:rsidP="00956BD4">
      <w:pPr>
        <w:spacing w:after="0" w:line="240" w:lineRule="auto"/>
        <w:rPr>
          <w:rFonts w:ascii="Courier" w:eastAsia="Times New Roman" w:hAnsi="Courier" w:cs="Times New Roman"/>
          <w:bCs/>
          <w:color w:val="000000"/>
          <w:sz w:val="24"/>
          <w:szCs w:val="24"/>
        </w:rPr>
      </w:pPr>
      <w:r>
        <w:rPr>
          <w:rFonts w:ascii="Courier" w:eastAsia="Times New Roman" w:hAnsi="Courier" w:cs="Times New Roman"/>
          <w:b/>
          <w:bCs/>
          <w:color w:val="000000"/>
          <w:sz w:val="24"/>
          <w:szCs w:val="24"/>
        </w:rPr>
        <w:t>Availability</w:t>
      </w:r>
      <w:r w:rsidR="00A87A95">
        <w:rPr>
          <w:rFonts w:ascii="Courier" w:eastAsia="Times New Roman" w:hAnsi="Courier" w:cs="Times New Roman"/>
          <w:b/>
          <w:bCs/>
          <w:color w:val="000000"/>
          <w:sz w:val="24"/>
          <w:szCs w:val="24"/>
        </w:rPr>
        <w:t xml:space="preserve">:  </w:t>
      </w:r>
      <w:r w:rsidR="00A87A95" w:rsidRPr="00A87A95">
        <w:rPr>
          <w:rFonts w:ascii="Courier" w:eastAsia="Times New Roman" w:hAnsi="Courier" w:cs="Times New Roman"/>
          <w:bCs/>
          <w:color w:val="000000"/>
          <w:sz w:val="24"/>
          <w:szCs w:val="24"/>
        </w:rPr>
        <w:t>Product readily available</w:t>
      </w:r>
      <w:r w:rsidR="00B068B4">
        <w:rPr>
          <w:rFonts w:ascii="Courier" w:eastAsia="Times New Roman" w:hAnsi="Courier" w:cs="Times New Roman"/>
          <w:bCs/>
          <w:color w:val="000000"/>
          <w:sz w:val="24"/>
          <w:szCs w:val="24"/>
        </w:rPr>
        <w:t xml:space="preserve"> depending on </w:t>
      </w:r>
      <w:r w:rsidR="00A927BD">
        <w:rPr>
          <w:rFonts w:ascii="Courier" w:eastAsia="Times New Roman" w:hAnsi="Courier" w:cs="Times New Roman"/>
          <w:bCs/>
          <w:color w:val="000000"/>
          <w:sz w:val="24"/>
          <w:szCs w:val="24"/>
        </w:rPr>
        <w:t>size</w:t>
      </w:r>
      <w:r w:rsidR="00B068B4">
        <w:rPr>
          <w:rFonts w:ascii="Courier" w:eastAsia="Times New Roman" w:hAnsi="Courier" w:cs="Times New Roman"/>
          <w:bCs/>
          <w:color w:val="000000"/>
          <w:sz w:val="24"/>
          <w:szCs w:val="24"/>
        </w:rPr>
        <w:t xml:space="preserve"> needs.</w:t>
      </w:r>
    </w:p>
    <w:p w14:paraId="06C17453" w14:textId="77777777" w:rsidR="00956BD4" w:rsidRPr="00956BD4" w:rsidRDefault="00956BD4" w:rsidP="00956BD4">
      <w:pPr>
        <w:spacing w:after="0" w:line="240" w:lineRule="auto"/>
        <w:rPr>
          <w:rFonts w:ascii="Courier" w:eastAsia="Times New Roman" w:hAnsi="Courier" w:cs="Times New Roman"/>
          <w:b/>
          <w:bCs/>
          <w:color w:val="000000"/>
          <w:sz w:val="24"/>
          <w:szCs w:val="24"/>
        </w:rPr>
      </w:pPr>
    </w:p>
    <w:sectPr w:rsidR="00956BD4" w:rsidRPr="00956B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altName w:val="Copperplate Gothic Bold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2BA"/>
    <w:rsid w:val="000E7426"/>
    <w:rsid w:val="00165809"/>
    <w:rsid w:val="001A1CE5"/>
    <w:rsid w:val="001C5323"/>
    <w:rsid w:val="00240E09"/>
    <w:rsid w:val="00331E08"/>
    <w:rsid w:val="003D6E8B"/>
    <w:rsid w:val="00444680"/>
    <w:rsid w:val="00501F38"/>
    <w:rsid w:val="00547185"/>
    <w:rsid w:val="006F1962"/>
    <w:rsid w:val="0076126C"/>
    <w:rsid w:val="007716B2"/>
    <w:rsid w:val="007A0DD5"/>
    <w:rsid w:val="007B4253"/>
    <w:rsid w:val="007D19BE"/>
    <w:rsid w:val="00835BFB"/>
    <w:rsid w:val="00874066"/>
    <w:rsid w:val="008B28FC"/>
    <w:rsid w:val="008C12BA"/>
    <w:rsid w:val="00956BD4"/>
    <w:rsid w:val="009F48F9"/>
    <w:rsid w:val="00A317E2"/>
    <w:rsid w:val="00A87A95"/>
    <w:rsid w:val="00A927BD"/>
    <w:rsid w:val="00AD0726"/>
    <w:rsid w:val="00B068B4"/>
    <w:rsid w:val="00BF0F2E"/>
    <w:rsid w:val="00C66717"/>
    <w:rsid w:val="00D0574F"/>
    <w:rsid w:val="00D36628"/>
    <w:rsid w:val="00F1428B"/>
    <w:rsid w:val="00FB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0C39F"/>
  <w15:chartTrackingRefBased/>
  <w15:docId w15:val="{BB820A5A-2BC0-43A9-BABD-FC4A7AAC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F273D7B6568842B84AC2962B49A677" ma:contentTypeVersion="17" ma:contentTypeDescription="Create a new document." ma:contentTypeScope="" ma:versionID="26090d5ec69fa2c7f4e4bcf68fa13d54">
  <xsd:schema xmlns:xsd="http://www.w3.org/2001/XMLSchema" xmlns:xs="http://www.w3.org/2001/XMLSchema" xmlns:p="http://schemas.microsoft.com/office/2006/metadata/properties" xmlns:ns2="f23d4698-12c6-4c7d-9b0b-71cb184ae35f" xmlns:ns3="1a617cff-13d1-47a4-9642-98d1b14a5576" targetNamespace="http://schemas.microsoft.com/office/2006/metadata/properties" ma:root="true" ma:fieldsID="c5c3102894838b487b0451188f68438a" ns2:_="" ns3:_="">
    <xsd:import namespace="f23d4698-12c6-4c7d-9b0b-71cb184ae35f"/>
    <xsd:import namespace="1a617cff-13d1-47a4-9642-98d1b14a55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JobNam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3d4698-12c6-4c7d-9b0b-71cb184ae3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ff75d919-b275-40ab-bc69-51a9bd4b8e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JobName" ma:index="21" nillable="true" ma:displayName="Job Name" ma:format="Dropdown" ma:internalName="JobName">
      <xsd:simpleType>
        <xsd:restriction base="dms:Text">
          <xsd:maxLength value="255"/>
        </xsd:restriction>
      </xsd:simpleType>
    </xsd:element>
    <xsd:element name="MediaServiceDateTaken" ma:index="2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17cff-13d1-47a4-9642-98d1b14a557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572d9f0d-7df3-4bd6-ae27-79537c8175a8}" ma:internalName="TaxCatchAll" ma:showField="CatchAllData" ma:web="1a617cff-13d1-47a4-9642-98d1b14a55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a617cff-13d1-47a4-9642-98d1b14a5576" xsi:nil="true"/>
    <lcf76f155ced4ddcb4097134ff3c332f xmlns="f23d4698-12c6-4c7d-9b0b-71cb184ae35f">
      <Terms xmlns="http://schemas.microsoft.com/office/infopath/2007/PartnerControls"/>
    </lcf76f155ced4ddcb4097134ff3c332f>
    <JobName xmlns="f23d4698-12c6-4c7d-9b0b-71cb184ae35f" xsi:nil="true"/>
  </documentManagement>
</p:properties>
</file>

<file path=customXml/itemProps1.xml><?xml version="1.0" encoding="utf-8"?>
<ds:datastoreItem xmlns:ds="http://schemas.openxmlformats.org/officeDocument/2006/customXml" ds:itemID="{FF7FB353-2DEA-4205-9318-36544CDA19CF}"/>
</file>

<file path=customXml/itemProps2.xml><?xml version="1.0" encoding="utf-8"?>
<ds:datastoreItem xmlns:ds="http://schemas.openxmlformats.org/officeDocument/2006/customXml" ds:itemID="{72EA3FA2-B2D2-4CF4-B91C-69D724F2EB6F}"/>
</file>

<file path=customXml/itemProps3.xml><?xml version="1.0" encoding="utf-8"?>
<ds:datastoreItem xmlns:ds="http://schemas.openxmlformats.org/officeDocument/2006/customXml" ds:itemID="{FA886239-8FB6-4288-8107-20E0FAFEB6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dc:description/>
  <cp:lastModifiedBy>kps859@gmail.com</cp:lastModifiedBy>
  <cp:revision>14</cp:revision>
  <dcterms:created xsi:type="dcterms:W3CDTF">2018-12-17T18:56:00Z</dcterms:created>
  <dcterms:modified xsi:type="dcterms:W3CDTF">2022-05-17T14:50:00Z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0x01010029F273D7B6568842B84AC2962B49A677</vt:lpwstr>
  </property>
  <property fmtid="{D5CDD505-2E9C-101B-9397-08002B2CF9AE}" pid="3" name="MediaServiceImageTags">
    <vt:lpwstr/>
  </property>
</Properties>
</file>